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09088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 родительского собрания для подготовительной группы:</w:t>
      </w:r>
    </w:p>
    <w:p w14:paraId="59042C02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«Готовность к школе: что это на самом деле? От знаний к успешной адаптации»</w:t>
      </w:r>
    </w:p>
    <w:p w14:paraId="458214EF"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конспект родительского собрания</w:t>
      </w:r>
    </w:p>
    <w:p w14:paraId="15AA6E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Группа:</w:t>
      </w:r>
      <w:r>
        <w:rPr>
          <w:rFonts w:hint="default" w:ascii="Times New Roman" w:hAnsi="Times New Roman" w:cs="Times New Roman"/>
          <w:sz w:val="24"/>
          <w:szCs w:val="24"/>
        </w:rPr>
        <w:t xml:space="preserve"> Подготовительная группа № ... (возраст 6-7 лет)</w:t>
      </w:r>
    </w:p>
    <w:p w14:paraId="4A399B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Дата проведения:</w:t>
      </w:r>
      <w:r>
        <w:rPr>
          <w:rFonts w:hint="default" w:ascii="Times New Roman" w:hAnsi="Times New Roman" w:cs="Times New Roman"/>
          <w:sz w:val="24"/>
          <w:szCs w:val="24"/>
        </w:rPr>
        <w:t>«_» _________ 20 г.</w:t>
      </w:r>
    </w:p>
    <w:p w14:paraId="4BC35A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Воспитатель:</w:t>
      </w:r>
      <w:r>
        <w:rPr>
          <w:rFonts w:hint="default" w:ascii="Times New Roman" w:hAnsi="Times New Roman" w:cs="Times New Roman"/>
          <w:sz w:val="24"/>
          <w:szCs w:val="24"/>
        </w:rPr>
        <w:t>ФИО</w:t>
      </w:r>
    </w:p>
    <w:p w14:paraId="2672A9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Присутствовали:</w:t>
      </w:r>
      <w:r>
        <w:rPr>
          <w:rFonts w:hint="default" w:ascii="Times New Roman" w:hAnsi="Times New Roman" w:cs="Times New Roman"/>
          <w:sz w:val="24"/>
          <w:szCs w:val="24"/>
        </w:rPr>
        <w:t>___ родителей, ___ педагогов.</w:t>
      </w:r>
    </w:p>
    <w:p w14:paraId="4F82B2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Форма проведения: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Информационно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аналитический лекторий с элементами практикума и педагогического диалога.</w:t>
      </w:r>
    </w:p>
    <w:p w14:paraId="4AF053FD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I. Цели и задачи собрания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:</w:t>
      </w:r>
    </w:p>
    <w:p w14:paraId="7F229F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Цель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cs="Times New Roman"/>
          <w:sz w:val="24"/>
          <w:szCs w:val="24"/>
        </w:rPr>
        <w:t xml:space="preserve">тратегическая: Создание единого образовательного пространства «Детский сад – семья» для обеспечения преемственности в подготовке детей к школьному обучению. </w:t>
      </w:r>
    </w:p>
    <w:p w14:paraId="5B334EF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Задача:</w:t>
      </w:r>
      <w:r>
        <w:rPr>
          <w:rFonts w:hint="default" w:ascii="Times New Roman" w:hAnsi="Times New Roman" w:cs="Times New Roman"/>
          <w:sz w:val="24"/>
          <w:szCs w:val="24"/>
        </w:rPr>
        <w:t xml:space="preserve"> Познакомить родителей с современной структурой понятия «готовность к школе» (психологическая, интеллектуальная, социально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-личностная, физическая готовность).</w:t>
      </w:r>
    </w:p>
    <w:p w14:paraId="4F0F38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Цель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>рактическая: Повышение психолого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педагогической компетентности родителей в вопросах предшкольной подготовки. </w:t>
      </w:r>
    </w:p>
    <w:p w14:paraId="174E1B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Задача: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Проанализировать с родителями актуальный уровень подготовленности детей группы, опираясь на результаты педагогической диагностики (мониторинга).</w:t>
      </w:r>
    </w:p>
    <w:p w14:paraId="1CF1A5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Цель м</w:t>
      </w:r>
      <w:r>
        <w:rPr>
          <w:rFonts w:hint="default" w:ascii="Times New Roman" w:hAnsi="Times New Roman" w:cs="Times New Roman"/>
          <w:sz w:val="24"/>
          <w:szCs w:val="24"/>
        </w:rPr>
        <w:t xml:space="preserve">отивационная: Снижение родительской тревожности, профилактика деструктивных методов подготовки («школьные» домашние задания, перегрузки). </w:t>
      </w:r>
    </w:p>
    <w:p w14:paraId="03D4C1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Задачи: </w:t>
      </w:r>
      <w:r>
        <w:rPr>
          <w:rFonts w:hint="default" w:ascii="Times New Roman" w:hAnsi="Times New Roman" w:cs="Times New Roman"/>
          <w:sz w:val="24"/>
          <w:szCs w:val="24"/>
        </w:rPr>
        <w:t>Дать практические рекомендации по развитию универсальных предпосылок учебной деятельности (внимание, самоконтроль, умение слышать инструкцию, коммуникативные навыки)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 с</w:t>
      </w:r>
      <w:r>
        <w:rPr>
          <w:rFonts w:hint="default" w:ascii="Times New Roman" w:hAnsi="Times New Roman" w:cs="Times New Roman"/>
          <w:sz w:val="24"/>
          <w:szCs w:val="24"/>
        </w:rPr>
        <w:t xml:space="preserve">пособствовать формированию у родителей реалистичных и позитивных ожиданий от процесса адаптации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к школе.</w:t>
      </w:r>
    </w:p>
    <w:p w14:paraId="1A31FA15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II. План проведения</w:t>
      </w:r>
    </w:p>
    <w:p w14:paraId="70200F28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1. Организационный этап (5-7 мин.)</w:t>
      </w:r>
    </w:p>
    <w:p w14:paraId="5D17E7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Приветствие родителей. Создание доброжелательной атмосферы.</w:t>
      </w:r>
    </w:p>
    <w:p w14:paraId="61AA16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Объявление темы, целей и регламента собрания.</w:t>
      </w:r>
      <w:bookmarkStart w:id="0" w:name="_GoBack"/>
      <w:bookmarkEnd w:id="0"/>
    </w:p>
    <w:p w14:paraId="72B02F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· Метод:</w:t>
      </w:r>
      <w:r>
        <w:rPr>
          <w:rFonts w:hint="default" w:ascii="Times New Roman" w:hAnsi="Times New Roman" w:cs="Times New Roman"/>
          <w:sz w:val="24"/>
          <w:szCs w:val="24"/>
        </w:rPr>
        <w:t xml:space="preserve"> Мини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анкета «Корзина ожиданий» (родители на стикерах пишут, что хотят узнать сегодня, приклеивают на плакат).</w:t>
      </w:r>
    </w:p>
    <w:p w14:paraId="376642F0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2. Теоретико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аналитический этап (25-30 мин.)</w:t>
      </w:r>
    </w:p>
    <w:p w14:paraId="5E6D50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· Выступление воспитателя (основной доклад): </w:t>
      </w:r>
      <w:r>
        <w:rPr>
          <w:rFonts w:hint="default" w:ascii="Times New Roman" w:hAnsi="Times New Roman" w:cs="Times New Roman"/>
          <w:sz w:val="24"/>
          <w:szCs w:val="24"/>
        </w:rPr>
        <w:t>«Компоненты школьной готовности: разбираем по полочкам».</w:t>
      </w:r>
    </w:p>
    <w:p w14:paraId="2CA80B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· Кратко о физической готовности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(здоровье, моторика, выносливость).</w:t>
      </w:r>
    </w:p>
    <w:p w14:paraId="101F2C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· Интеллектуальная готовность</w:t>
      </w:r>
      <w:r>
        <w:rPr>
          <w:rFonts w:hint="default" w:ascii="Times New Roman" w:hAnsi="Times New Roman" w:cs="Times New Roman"/>
          <w:sz w:val="24"/>
          <w:szCs w:val="24"/>
        </w:rPr>
        <w:t xml:space="preserve"> – не только чтение 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счёт</w:t>
      </w:r>
      <w:r>
        <w:rPr>
          <w:rFonts w:hint="default" w:ascii="Times New Roman" w:hAnsi="Times New Roman" w:cs="Times New Roman"/>
          <w:sz w:val="24"/>
          <w:szCs w:val="24"/>
        </w:rPr>
        <w:t>, а развитие речи, логики, кругозора, умения рассуждать.</w:t>
      </w:r>
    </w:p>
    <w:p w14:paraId="0220A5D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· Эмоционально-волевая готовность</w:t>
      </w:r>
      <w:r>
        <w:rPr>
          <w:rFonts w:hint="default" w:ascii="Times New Roman" w:hAnsi="Times New Roman" w:cs="Times New Roman"/>
          <w:sz w:val="24"/>
          <w:szCs w:val="24"/>
        </w:rPr>
        <w:t xml:space="preserve"> (ключевой компонент!): умение ставить цель, преодолевать трудности, доводить дело до конца, управлять эмоциями.</w:t>
      </w:r>
    </w:p>
    <w:p w14:paraId="4F9BB5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· Социально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-личностная готовность: </w:t>
      </w:r>
      <w:r>
        <w:rPr>
          <w:rFonts w:hint="default" w:ascii="Times New Roman" w:hAnsi="Times New Roman" w:cs="Times New Roman"/>
          <w:sz w:val="24"/>
          <w:szCs w:val="24"/>
        </w:rPr>
        <w:t>коммуникативные навыки, умение работать в паре/группе, понимание роли «ученика», положительное отношение к школе.</w:t>
      </w:r>
    </w:p>
    <w:p w14:paraId="5F7461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· Аналитическая справка от воспитателя: </w:t>
      </w:r>
      <w:r>
        <w:rPr>
          <w:rFonts w:hint="default" w:ascii="Times New Roman" w:hAnsi="Times New Roman" w:cs="Times New Roman"/>
          <w:sz w:val="24"/>
          <w:szCs w:val="24"/>
        </w:rPr>
        <w:t>«Наши достижения и зоны ближайшего развития».</w:t>
      </w:r>
    </w:p>
    <w:p w14:paraId="00691AE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Общие (без фамилий!) результаты мониторинга по основным образовательным областям (Познавательное развитие, Речевое развитие, Социально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-коммуникативное развитие).</w:t>
      </w:r>
    </w:p>
    <w:p w14:paraId="5F63BF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Акцент на сильных сторонах группы (напр., высокий уровень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любознательности</w:t>
      </w:r>
      <w:r>
        <w:rPr>
          <w:rFonts w:hint="default" w:ascii="Times New Roman" w:hAnsi="Times New Roman" w:cs="Times New Roman"/>
          <w:sz w:val="24"/>
          <w:szCs w:val="24"/>
        </w:rPr>
        <w:t>, хорошие навыки проектной деятельности).</w:t>
      </w:r>
    </w:p>
    <w:p w14:paraId="39472B3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Тактичное обозначение общих для группы «точек роста» (напр., умение действовать по строгой инструкции, навык самопроверки).</w:t>
      </w:r>
    </w:p>
    <w:p w14:paraId="68C5E39E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3. Практико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ориентированный этап (20-25 мин.)</w:t>
      </w:r>
    </w:p>
    <w:p w14:paraId="26460AB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· Выступление педагога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психолога / или блок воспитателя (10 мин.):</w:t>
      </w:r>
      <w:r>
        <w:rPr>
          <w:rFonts w:hint="default" w:ascii="Times New Roman" w:hAnsi="Times New Roman" w:cs="Times New Roman"/>
          <w:sz w:val="24"/>
          <w:szCs w:val="24"/>
        </w:rPr>
        <w:t xml:space="preserve"> «Игры вместо заданий: как развивать учебные навыки дома».</w:t>
      </w:r>
    </w:p>
    <w:p w14:paraId="0ED9EDE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Презентация 3-4 конкретных игровых упражнений на развитие памяти, внимания, самоконтроля (напр., игра «Слушай и исполняй», графические диктанты, игра «Найди отличия» за ограниченное время).</w:t>
      </w:r>
    </w:p>
    <w:p w14:paraId="1FB228BE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· Работа в микрогруппах (практикум для родителей) (10-15 мин.):</w:t>
      </w:r>
    </w:p>
    <w:p w14:paraId="4E9DCA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Задание: «Собрать портфель первоклассника». Родителям раздаются карточки с качествами («усидчивость», «знание букв», «умение завязать шнурки», «любознательность», «страх ошибки», «умение дружить», «чтение на скорость» и т.д.). Нужно разделить их на две колонки: «Обязательно взять с собой в 1 класс» и «Оставить дома, это помешает».</w:t>
      </w:r>
    </w:p>
    <w:p w14:paraId="7FAFF2D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Обсуждение результатов.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Вывод:</w:t>
      </w:r>
      <w:r>
        <w:rPr>
          <w:rFonts w:hint="default" w:ascii="Times New Roman" w:hAnsi="Times New Roman" w:cs="Times New Roman"/>
          <w:sz w:val="24"/>
          <w:szCs w:val="24"/>
        </w:rPr>
        <w:t xml:space="preserve"> Важны не только академические навыки, но и личностные качества.</w:t>
      </w:r>
    </w:p>
    <w:p w14:paraId="650DA54C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4. Организационные вопросы и рефлексия (10-15 мин.)</w:t>
      </w:r>
    </w:p>
    <w:p w14:paraId="5ED3EB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Решение текущих вопросов (организация выпускного, летний режим, рекомендации по летней занятости).</w:t>
      </w:r>
    </w:p>
    <w:p w14:paraId="1B872AC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· Рефлексия: </w:t>
      </w:r>
      <w:r>
        <w:rPr>
          <w:rFonts w:hint="default" w:ascii="Times New Roman" w:hAnsi="Times New Roman" w:cs="Times New Roman"/>
          <w:sz w:val="24"/>
          <w:szCs w:val="24"/>
        </w:rPr>
        <w:t>Ответ на вопросы из «Корзины ожиданий». Анкета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-отзыв для родителей (3 вопроса: «Что было самым полезным?», «Остались ли нераскрытые вопросы?», «Ваши пожелания»).</w:t>
      </w:r>
    </w:p>
    <w:p w14:paraId="507C8A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· Заключительное слово:</w:t>
      </w:r>
      <w:r>
        <w:rPr>
          <w:rFonts w:hint="default" w:ascii="Times New Roman" w:hAnsi="Times New Roman" w:cs="Times New Roman"/>
          <w:sz w:val="24"/>
          <w:szCs w:val="24"/>
        </w:rPr>
        <w:t xml:space="preserve"> Подведение итогов, вручение памятки «10 шагов к успешной адаптации в школе» (разработана педагогами ДОУ).</w:t>
      </w:r>
    </w:p>
    <w:p w14:paraId="06075097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III. Оборудование и материалы</w:t>
      </w:r>
    </w:p>
    <w:p w14:paraId="6A127DA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Проектор, экран, презентация.</w:t>
      </w:r>
    </w:p>
    <w:p w14:paraId="5A4B17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Плакат «Корзина ожиданий», стикеры, маркеры.</w:t>
      </w:r>
    </w:p>
    <w:p w14:paraId="1507C2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Карточки для игры «Собрать портфель».</w:t>
      </w:r>
    </w:p>
    <w:p w14:paraId="1998983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Раздаточный материал: памятки для родителей, бланки анкет.</w:t>
      </w:r>
    </w:p>
    <w:p w14:paraId="1067CE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Аналитическая справка по результатам мониторинга (для себя).</w:t>
      </w:r>
    </w:p>
    <w:p w14:paraId="0456512E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IV. Предполагаемый результат</w:t>
      </w:r>
    </w:p>
    <w:p w14:paraId="5C62DAA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Родители получили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чёткое</w:t>
      </w:r>
      <w:r>
        <w:rPr>
          <w:rFonts w:hint="default" w:ascii="Times New Roman" w:hAnsi="Times New Roman" w:cs="Times New Roman"/>
          <w:sz w:val="24"/>
          <w:szCs w:val="24"/>
        </w:rPr>
        <w:t>, структурированное понимание многокомпонентной готовности к школе.</w:t>
      </w:r>
    </w:p>
    <w:p w14:paraId="06C01CF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Родители осознают сильные стороны подготовки детей в ДОУ и понимают, над чем стоит поработать совместно.</w:t>
      </w:r>
    </w:p>
    <w:p w14:paraId="3766D9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Родители вооружились практическими, некризисными методами поддержки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4469989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Повышение уровня доверия родителей к профессиональной компетенции педагогического коллектива.</w:t>
      </w:r>
    </w:p>
    <w:p w14:paraId="5A71F618">
      <w:pPr>
        <w:rPr>
          <w:rFonts w:hint="default" w:ascii="Times New Roman" w:hAnsi="Times New Roman" w:cs="Times New Roman"/>
          <w:sz w:val="24"/>
          <w:szCs w:val="24"/>
        </w:rPr>
      </w:pPr>
    </w:p>
    <w:p w14:paraId="5DFC3B2D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5AD17DC"/>
    <w:rsid w:val="56B6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658</Words>
  <Characters>5065</Characters>
  <Paragraphs>85</Paragraphs>
  <TotalTime>16</TotalTime>
  <ScaleCrop>false</ScaleCrop>
  <LinksUpToDate>false</LinksUpToDate>
  <CharactersWithSpaces>5720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2026-01-10T02:19:00Z</dcterms:created>
  <dc:creator>M2101K6G</dc:creator>
  <cp:lastModifiedBy>User</cp:lastModifiedBy>
  <dcterms:modified xsi:type="dcterms:W3CDTF">2026-01-10T03:32:51Z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359c91ede34d4e38b5c5c0fae13f2edb</vt:lpwstr>
  </property>
  <property fmtid="{D5CDD505-2E9C-101B-9397-08002B2CF9AE}" pid="3" name="KSOProductBuildVer">
    <vt:lpwstr>1049-12.2.0.23196</vt:lpwstr>
  </property>
</Properties>
</file>